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C6" w:rsidRPr="003164B9" w:rsidRDefault="00CA40A2" w:rsidP="000868A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 w:rsidRPr="00CA40A2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652622">
        <w:rPr>
          <w:rFonts w:ascii="標楷體" w:eastAsia="標楷體" w:hAnsi="標楷體" w:hint="eastAsia"/>
          <w:b/>
          <w:sz w:val="36"/>
          <w:szCs w:val="28"/>
        </w:rPr>
        <w:t>大溪區</w:t>
      </w:r>
      <w:r w:rsidRPr="00CA40A2">
        <w:rPr>
          <w:rFonts w:ascii="標楷體" w:eastAsia="標楷體" w:hAnsi="標楷體" w:hint="eastAsia"/>
          <w:b/>
          <w:sz w:val="36"/>
          <w:szCs w:val="28"/>
        </w:rPr>
        <w:t>10</w:t>
      </w:r>
      <w:r w:rsidR="00652622">
        <w:rPr>
          <w:rFonts w:ascii="標楷體" w:eastAsia="標楷體" w:hAnsi="標楷體" w:hint="eastAsia"/>
          <w:b/>
          <w:sz w:val="36"/>
          <w:szCs w:val="28"/>
        </w:rPr>
        <w:t>7</w:t>
      </w:r>
      <w:r>
        <w:rPr>
          <w:rFonts w:ascii="標楷體" w:eastAsia="標楷體" w:hAnsi="標楷體" w:hint="eastAsia"/>
          <w:b/>
          <w:sz w:val="36"/>
          <w:szCs w:val="28"/>
        </w:rPr>
        <w:t>年度</w:t>
      </w:r>
      <w:r w:rsidR="00652622">
        <w:rPr>
          <w:rFonts w:ascii="標楷體" w:eastAsia="標楷體" w:hAnsi="標楷體" w:hint="eastAsia"/>
          <w:b/>
          <w:sz w:val="36"/>
          <w:szCs w:val="28"/>
        </w:rPr>
        <w:t>資訊知能暨素養導向教學培訓計畫</w:t>
      </w:r>
      <w:bookmarkEnd w:id="0"/>
    </w:p>
    <w:p w:rsidR="00E81BF9" w:rsidRDefault="00930104" w:rsidP="00E81BF9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貳、依據：</w:t>
      </w:r>
    </w:p>
    <w:p w:rsidR="00E81BF9" w:rsidRPr="00E81BF9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81BF9">
        <w:rPr>
          <w:rFonts w:ascii="標楷體" w:eastAsia="標楷體" w:hAnsi="標楷體" w:hint="eastAsia"/>
          <w:szCs w:val="24"/>
        </w:rPr>
        <w:t>107年3月22日桃教小字第1070020900號</w:t>
      </w:r>
      <w:r>
        <w:rPr>
          <w:rFonts w:ascii="標楷體" w:eastAsia="標楷體" w:hAnsi="標楷體" w:hint="eastAsia"/>
          <w:szCs w:val="24"/>
        </w:rPr>
        <w:t>函辦理。</w:t>
      </w:r>
    </w:p>
    <w:p w:rsidR="00ED47C6" w:rsidRPr="006258BA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30104" w:rsidRPr="00E81BF9">
        <w:rPr>
          <w:rFonts w:ascii="標楷體" w:eastAsia="標楷體" w:hAnsi="標楷體" w:hint="eastAsia"/>
          <w:szCs w:val="24"/>
        </w:rPr>
        <w:t>桃</w:t>
      </w:r>
      <w:r w:rsidR="00930104">
        <w:rPr>
          <w:rFonts w:ascii="標楷體" w:eastAsia="標楷體" w:hAnsi="標楷體" w:hint="eastAsia"/>
          <w:szCs w:val="24"/>
        </w:rPr>
        <w:t>園市教育局辦理</w:t>
      </w:r>
      <w:r w:rsidR="00930104" w:rsidRPr="00930104">
        <w:rPr>
          <w:rFonts w:ascii="標楷體" w:eastAsia="標楷體" w:hAnsi="標楷體" w:hint="eastAsia"/>
          <w:szCs w:val="24"/>
        </w:rPr>
        <w:t>提升大溪區國小學生基本學力校長座談會</w:t>
      </w:r>
      <w:r w:rsidR="00930104">
        <w:rPr>
          <w:rFonts w:ascii="標楷體" w:eastAsia="標楷體" w:hAnsi="標楷體" w:hint="eastAsia"/>
          <w:szCs w:val="24"/>
        </w:rPr>
        <w:t>會議紀錄辦理</w:t>
      </w:r>
      <w:r w:rsidR="00ED47C6" w:rsidRPr="006258BA">
        <w:rPr>
          <w:rFonts w:ascii="標楷體" w:eastAsia="標楷體" w:hAnsi="標楷體" w:hint="eastAsia"/>
          <w:szCs w:val="24"/>
        </w:rPr>
        <w:t>。</w:t>
      </w:r>
    </w:p>
    <w:p w:rsidR="00ED47C6" w:rsidRPr="006258BA" w:rsidRDefault="00E52C1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911410" w:rsidRPr="006258BA">
        <w:rPr>
          <w:rFonts w:ascii="標楷體" w:eastAsia="標楷體" w:hAnsi="標楷體" w:hint="eastAsia"/>
          <w:szCs w:val="24"/>
        </w:rPr>
        <w:t>、</w:t>
      </w:r>
      <w:r w:rsidR="00ED47C6" w:rsidRPr="006258BA">
        <w:rPr>
          <w:rFonts w:ascii="標楷體" w:eastAsia="標楷體" w:hAnsi="標楷體" w:hint="eastAsia"/>
          <w:szCs w:val="24"/>
        </w:rPr>
        <w:t>目的：</w:t>
      </w:r>
    </w:p>
    <w:p w:rsidR="00930104" w:rsidRDefault="00ED47C6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58B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辦理資訊知能培訓，充實校長、主任、</w:t>
      </w:r>
      <w:r w:rsidR="00930104" w:rsidRPr="00930104">
        <w:rPr>
          <w:rFonts w:ascii="標楷體" w:eastAsia="標楷體" w:hAnsi="標楷體" w:hint="eastAsia"/>
          <w:color w:val="000000" w:themeColor="text1"/>
          <w:szCs w:val="24"/>
        </w:rPr>
        <w:t>教師資訊素養及資訊應用能力。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落實資訊教育政策，建置校園優質教學環境，促使教學活動多元化、適性化及科技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化。</w:t>
      </w:r>
    </w:p>
    <w:p w:rsidR="00930104" w:rsidRPr="006258BA" w:rsidRDefault="00930104" w:rsidP="006D53D2">
      <w:pPr>
        <w:spacing w:line="440" w:lineRule="exact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6258BA">
        <w:rPr>
          <w:rFonts w:ascii="標楷體" w:eastAsia="標楷體" w:hAnsi="標楷體" w:hint="eastAsia"/>
          <w:color w:val="000000" w:themeColor="text1"/>
          <w:szCs w:val="24"/>
        </w:rPr>
        <w:t>瞭解智慧學校數位學堂方案，建立專業發展社群的夥伴關係，增進教師專業知能及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6258BA">
        <w:rPr>
          <w:rFonts w:ascii="標楷體" w:eastAsia="標楷體" w:hAnsi="標楷體" w:hint="eastAsia"/>
          <w:color w:val="000000" w:themeColor="text1"/>
          <w:szCs w:val="24"/>
        </w:rPr>
        <w:t>教育熱忱，創造正向積極的合作學習模式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透過素養導向優良教學示例之分享，發展可行之領域教學模組，以符應新課綱之精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神。</w:t>
      </w:r>
    </w:p>
    <w:p w:rsidR="004D2E18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參、主辦單位：桃園市政府教育局</w:t>
      </w:r>
    </w:p>
    <w:p w:rsidR="00ED47C6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肆、承辦單位：桃園市</w:t>
      </w:r>
      <w:r w:rsidR="002C52EC">
        <w:rPr>
          <w:rFonts w:ascii="標楷體" w:eastAsia="標楷體" w:hAnsi="標楷體" w:hint="eastAsia"/>
          <w:szCs w:val="24"/>
        </w:rPr>
        <w:t>大溪區</w:t>
      </w:r>
      <w:r w:rsidRPr="006258BA">
        <w:rPr>
          <w:rFonts w:ascii="標楷體" w:eastAsia="標楷體" w:hAnsi="標楷體" w:hint="eastAsia"/>
          <w:szCs w:val="24"/>
        </w:rPr>
        <w:t>仁和國</w:t>
      </w:r>
      <w:r w:rsidR="00CA40A2">
        <w:rPr>
          <w:rFonts w:ascii="標楷體" w:eastAsia="標楷體" w:hAnsi="標楷體" w:hint="eastAsia"/>
          <w:szCs w:val="24"/>
        </w:rPr>
        <w:t>民</w:t>
      </w:r>
      <w:r w:rsidRPr="006258BA">
        <w:rPr>
          <w:rFonts w:ascii="標楷體" w:eastAsia="標楷體" w:hAnsi="標楷體" w:hint="eastAsia"/>
          <w:szCs w:val="24"/>
        </w:rPr>
        <w:t>小</w:t>
      </w:r>
      <w:r w:rsidR="00CA40A2">
        <w:rPr>
          <w:rFonts w:ascii="標楷體" w:eastAsia="標楷體" w:hAnsi="標楷體" w:hint="eastAsia"/>
          <w:szCs w:val="24"/>
        </w:rPr>
        <w:t>學</w:t>
      </w:r>
    </w:p>
    <w:p w:rsidR="001E3440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伍、</w:t>
      </w:r>
      <w:r>
        <w:rPr>
          <w:rFonts w:ascii="標楷體" w:eastAsia="標楷體" w:hAnsi="標楷體" w:hint="eastAsia"/>
          <w:szCs w:val="24"/>
        </w:rPr>
        <w:t>主題範圍</w:t>
      </w:r>
      <w:r w:rsidRPr="006258BA">
        <w:rPr>
          <w:rFonts w:ascii="標楷體" w:eastAsia="標楷體" w:hAnsi="標楷體" w:hint="eastAsia"/>
          <w:szCs w:val="24"/>
        </w:rPr>
        <w:t>：</w:t>
      </w:r>
    </w:p>
    <w:p w:rsidR="00810BEB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 w:rsidRPr="00380655">
        <w:rPr>
          <w:rFonts w:ascii="標楷體" w:eastAsia="標楷體" w:hAnsi="標楷體"/>
          <w:szCs w:val="24"/>
        </w:rPr>
        <w:tab/>
      </w:r>
      <w:r w:rsidRPr="00380655">
        <w:rPr>
          <w:rFonts w:ascii="標楷體" w:eastAsia="標楷體" w:hAnsi="標楷體" w:hint="eastAsia"/>
          <w:szCs w:val="24"/>
        </w:rPr>
        <w:t>一、</w:t>
      </w:r>
      <w:r w:rsidR="00810BEB">
        <w:rPr>
          <w:rFonts w:ascii="標楷體" w:eastAsia="標楷體" w:hAnsi="標楷體" w:hint="eastAsia"/>
          <w:szCs w:val="24"/>
        </w:rPr>
        <w:t>組織</w:t>
      </w:r>
      <w:r w:rsidR="00380655" w:rsidRPr="00380655">
        <w:rPr>
          <w:rFonts w:ascii="標楷體" w:eastAsia="標楷體" w:hAnsi="標楷體" w:hint="eastAsia"/>
          <w:szCs w:val="24"/>
        </w:rPr>
        <w:t>校長數位科技應用學習社群</w:t>
      </w:r>
      <w:r w:rsidR="00810BEB">
        <w:rPr>
          <w:rFonts w:ascii="標楷體" w:eastAsia="標楷體" w:hAnsi="標楷體" w:hint="eastAsia"/>
          <w:szCs w:val="24"/>
        </w:rPr>
        <w:t>，</w:t>
      </w:r>
      <w:r w:rsidRPr="00380655">
        <w:rPr>
          <w:rFonts w:ascii="標楷體" w:eastAsia="標楷體" w:hAnsi="標楷體" w:hint="eastAsia"/>
          <w:szCs w:val="24"/>
        </w:rPr>
        <w:t>邀請學者專家說明學習科技在教育上的應用與發</w:t>
      </w:r>
    </w:p>
    <w:p w:rsidR="001E3440" w:rsidRPr="00380655" w:rsidRDefault="00810BE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E3440" w:rsidRPr="00380655">
        <w:rPr>
          <w:rFonts w:ascii="標楷體" w:eastAsia="標楷體" w:hAnsi="標楷體" w:hint="eastAsia"/>
          <w:szCs w:val="24"/>
        </w:rPr>
        <w:t>展趨勢。</w:t>
      </w:r>
    </w:p>
    <w:p w:rsidR="00810BEB" w:rsidRPr="00810BEB" w:rsidRDefault="001E3440" w:rsidP="002265E5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>二、</w:t>
      </w:r>
      <w:r w:rsidR="00566FA8" w:rsidRPr="00810BEB">
        <w:rPr>
          <w:rFonts w:ascii="標楷體" w:eastAsia="標楷體" w:hAnsi="標楷體" w:hint="eastAsia"/>
          <w:szCs w:val="24"/>
        </w:rPr>
        <w:t>配合十二年國民基本教育課程綱要之推動，介紹國際趨勢及教學資源，提升教師運</w:t>
      </w:r>
    </w:p>
    <w:p w:rsidR="00566FA8" w:rsidRPr="00810BEB" w:rsidRDefault="00810BEB" w:rsidP="002265E5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566FA8" w:rsidRPr="00810BEB">
        <w:rPr>
          <w:rFonts w:ascii="標楷體" w:eastAsia="標楷體" w:hAnsi="標楷體" w:hint="eastAsia"/>
          <w:szCs w:val="24"/>
        </w:rPr>
        <w:t>算思維能力，並融入各學</w:t>
      </w:r>
      <w:r w:rsidRPr="00810BEB">
        <w:rPr>
          <w:rFonts w:ascii="標楷體" w:eastAsia="標楷體" w:hAnsi="標楷體" w:hint="eastAsia"/>
          <w:szCs w:val="24"/>
        </w:rPr>
        <w:t>習領域，活化教學活動，協助</w:t>
      </w:r>
      <w:r w:rsidR="00566FA8" w:rsidRPr="00810BEB">
        <w:rPr>
          <w:rFonts w:ascii="標楷體" w:eastAsia="標楷體" w:hAnsi="標楷體" w:hint="eastAsia"/>
          <w:szCs w:val="24"/>
        </w:rPr>
        <w:t>課程規劃之增能。</w:t>
      </w:r>
    </w:p>
    <w:p w:rsidR="00810BEB" w:rsidRPr="00810BEB" w:rsidRDefault="001E3440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>三、</w:t>
      </w:r>
      <w:r w:rsidR="00A42A34" w:rsidRPr="00810BEB">
        <w:rPr>
          <w:rFonts w:ascii="標楷體" w:eastAsia="標楷體" w:hAnsi="標楷體" w:hint="eastAsia"/>
          <w:szCs w:val="24"/>
        </w:rPr>
        <w:t>落實校本教師持續專業發展，引導學校在共備主題課程之系統性、評估層次及運作</w:t>
      </w:r>
    </w:p>
    <w:p w:rsidR="00810BEB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A42A34" w:rsidRPr="00810BEB">
        <w:rPr>
          <w:rFonts w:ascii="標楷體" w:eastAsia="標楷體" w:hAnsi="標楷體" w:hint="eastAsia"/>
          <w:szCs w:val="24"/>
        </w:rPr>
        <w:t>策略探討上進行規劃實務</w:t>
      </w:r>
      <w:r w:rsidRPr="00810BEB">
        <w:rPr>
          <w:rFonts w:ascii="標楷體" w:eastAsia="標楷體" w:hAnsi="標楷體" w:hint="eastAsia"/>
          <w:szCs w:val="24"/>
        </w:rPr>
        <w:t>，促進各校以「十二年國民基本教育課程綱要」發展「以</w:t>
      </w:r>
    </w:p>
    <w:p w:rsidR="00810BEB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學習者為中心」之課程</w:t>
      </w:r>
      <w:r w:rsidR="00A42A34" w:rsidRPr="00810BEB">
        <w:rPr>
          <w:rFonts w:ascii="標楷體" w:eastAsia="標楷體" w:hAnsi="標楷體" w:hint="eastAsia"/>
          <w:szCs w:val="24"/>
        </w:rPr>
        <w:t>，以確實增進教師在觀、議課與專業對話實質成長與應用能</w:t>
      </w:r>
    </w:p>
    <w:p w:rsidR="00A42A34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A42A34" w:rsidRPr="00810BEB">
        <w:rPr>
          <w:rFonts w:ascii="標楷體" w:eastAsia="標楷體" w:hAnsi="標楷體" w:hint="eastAsia"/>
          <w:szCs w:val="24"/>
        </w:rPr>
        <w:t>力為目標。</w:t>
      </w:r>
    </w:p>
    <w:p w:rsidR="0066522B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D2E18" w:rsidRPr="006258BA">
        <w:rPr>
          <w:rFonts w:ascii="標楷體" w:eastAsia="標楷體" w:hAnsi="標楷體" w:hint="eastAsia"/>
          <w:szCs w:val="24"/>
        </w:rPr>
        <w:t>參加對象：</w:t>
      </w:r>
    </w:p>
    <w:p w:rsidR="002265E5" w:rsidRPr="002265E5" w:rsidRDefault="0066522B" w:rsidP="002265E5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2265E5">
        <w:rPr>
          <w:rFonts w:ascii="標楷體" w:eastAsia="標楷體" w:hAnsi="標楷體" w:hint="eastAsia"/>
          <w:szCs w:val="24"/>
        </w:rPr>
        <w:t>一、</w:t>
      </w:r>
      <w:r w:rsidR="003D1E10" w:rsidRPr="002265E5">
        <w:rPr>
          <w:rFonts w:ascii="標楷體" w:eastAsia="標楷體" w:hAnsi="標楷體" w:hint="eastAsia"/>
          <w:szCs w:val="24"/>
        </w:rPr>
        <w:t>本市</w:t>
      </w:r>
      <w:r w:rsidR="001E3440" w:rsidRPr="002265E5">
        <w:rPr>
          <w:rFonts w:ascii="標楷體" w:eastAsia="標楷體" w:hAnsi="標楷體" w:hint="eastAsia"/>
          <w:szCs w:val="24"/>
        </w:rPr>
        <w:t>國小校長、主任、教師等人員(大溪區人員優先錄取)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267CD8" w:rsidRPr="002265E5" w:rsidRDefault="002265E5" w:rsidP="002265E5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2265E5">
        <w:rPr>
          <w:rFonts w:ascii="標楷體" w:eastAsia="標楷體" w:hAnsi="標楷體" w:hint="eastAsia"/>
          <w:szCs w:val="24"/>
        </w:rPr>
        <w:t>二、有意願發展智慧學校數位學堂之學校教職員工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0868A3" w:rsidRDefault="001C34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46BEA">
        <w:rPr>
          <w:rFonts w:ascii="標楷體" w:eastAsia="標楷體" w:hAnsi="標楷體" w:hint="eastAsia"/>
          <w:szCs w:val="24"/>
        </w:rPr>
        <w:t>研習地點</w:t>
      </w:r>
      <w:r w:rsidR="00ED47C6" w:rsidRPr="006258BA">
        <w:rPr>
          <w:rFonts w:ascii="標楷體" w:eastAsia="標楷體" w:hAnsi="標楷體" w:hint="eastAsia"/>
          <w:szCs w:val="24"/>
        </w:rPr>
        <w:t>：</w:t>
      </w:r>
      <w:r w:rsidR="000868A3">
        <w:rPr>
          <w:rFonts w:ascii="標楷體" w:eastAsia="標楷體" w:hAnsi="標楷體" w:hint="eastAsia"/>
          <w:szCs w:val="24"/>
        </w:rPr>
        <w:t>仁和國小</w:t>
      </w:r>
      <w:r>
        <w:rPr>
          <w:rFonts w:ascii="標楷體" w:eastAsia="標楷體" w:hAnsi="標楷體" w:hint="eastAsia"/>
          <w:szCs w:val="24"/>
        </w:rPr>
        <w:t>校史室</w:t>
      </w:r>
      <w:r w:rsidR="002C52EC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數學</w:t>
      </w:r>
      <w:r w:rsidR="002C52EC">
        <w:rPr>
          <w:rFonts w:ascii="標楷體" w:eastAsia="標楷體" w:hAnsi="標楷體" w:hint="eastAsia"/>
          <w:szCs w:val="24"/>
        </w:rPr>
        <w:t>教室</w:t>
      </w:r>
    </w:p>
    <w:p w:rsidR="000868A3" w:rsidRDefault="00E52C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</w:t>
      </w:r>
      <w:r w:rsidR="006258BA">
        <w:rPr>
          <w:rFonts w:ascii="標楷體" w:eastAsia="標楷體" w:hAnsi="標楷體" w:hint="eastAsia"/>
          <w:szCs w:val="24"/>
        </w:rPr>
        <w:t>課程安排規劃：如附件一。</w:t>
      </w:r>
    </w:p>
    <w:p w:rsidR="004D2E18" w:rsidRDefault="00E52C1B" w:rsidP="006D53D2">
      <w:pPr>
        <w:spacing w:line="440" w:lineRule="exact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捌</w:t>
      </w:r>
      <w:r w:rsidR="004D2E18" w:rsidRPr="00757DF3">
        <w:rPr>
          <w:rFonts w:ascii="標楷體" w:eastAsia="標楷體" w:hAnsi="標楷體" w:cs="新細明體"/>
        </w:rPr>
        <w:t>、報名方式：桃園</w:t>
      </w:r>
      <w:r w:rsidR="004D2E18" w:rsidRPr="00757DF3">
        <w:rPr>
          <w:rFonts w:ascii="標楷體" w:eastAsia="標楷體" w:hAnsi="標楷體" w:cs="新細明體" w:hint="eastAsia"/>
        </w:rPr>
        <w:t>市</w:t>
      </w:r>
      <w:r w:rsidR="004D2E18" w:rsidRPr="00757DF3">
        <w:rPr>
          <w:rFonts w:ascii="標楷體" w:eastAsia="標楷體" w:hAnsi="標楷體" w:cs="新細明體"/>
        </w:rPr>
        <w:t>教師專業發展研習系統網路報名：</w:t>
      </w:r>
      <w:r w:rsidR="004D2E18" w:rsidRPr="00757DF3">
        <w:rPr>
          <w:rFonts w:ascii="標楷體" w:eastAsia="標楷體" w:hAnsi="標楷體" w:cs="黑體-繁"/>
        </w:rPr>
        <w:t xml:space="preserve">http://passport.tyc.edu.tw/  </w:t>
      </w:r>
    </w:p>
    <w:p w:rsidR="006D53D2" w:rsidRDefault="006D53D2" w:rsidP="006D53D2">
      <w:pPr>
        <w:spacing w:line="440" w:lineRule="exact"/>
        <w:ind w:left="950" w:hangingChars="396" w:hanging="9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</w:t>
      </w:r>
      <w:r>
        <w:rPr>
          <w:rFonts w:ascii="標楷體" w:eastAsia="標楷體" w:hAnsi="標楷體" w:cs="新細明體" w:hint="eastAsia"/>
        </w:rPr>
        <w:t>預期效益：</w:t>
      </w:r>
    </w:p>
    <w:p w:rsidR="004B3847" w:rsidRDefault="006D53D2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一、</w:t>
      </w:r>
      <w:r w:rsidR="004B3847">
        <w:rPr>
          <w:rFonts w:ascii="標楷體" w:eastAsia="標楷體" w:hAnsi="標楷體" w:cs="黑體-繁" w:hint="eastAsia"/>
        </w:rPr>
        <w:t>從各校分享推動智慧教學策略，進而返校推動智慧教學。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二、落實分組合作教學模式，配合平板及學習系統歷程記錄，掌握各組討論情形，提升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lastRenderedPageBreak/>
        <w:t xml:space="preserve">    同儕學習成效。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三、透過同步與非同步反饋系統，增進師生間互動討論，檢測學習成效。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四、</w:t>
      </w:r>
      <w:r w:rsidRPr="004B3847">
        <w:rPr>
          <w:rFonts w:ascii="標楷體" w:eastAsia="標楷體" w:hAnsi="標楷體" w:cs="黑體-繁" w:hint="eastAsia"/>
        </w:rPr>
        <w:t>透過資訊設備詳實記錄學生學習及教師教學歷程，讓教師更容易發現提升學生學習</w:t>
      </w:r>
    </w:p>
    <w:p w:rsidR="004B3847" w:rsidRPr="00757DF3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 xml:space="preserve">   </w:t>
      </w:r>
      <w:r w:rsidRPr="004B3847">
        <w:rPr>
          <w:rFonts w:ascii="標楷體" w:eastAsia="標楷體" w:hAnsi="標楷體" w:cs="黑體-繁" w:hint="eastAsia"/>
        </w:rPr>
        <w:t>效能之補救措施，或延伸教學切入點，深化學習效益。</w:t>
      </w:r>
    </w:p>
    <w:p w:rsidR="004D2E18" w:rsidRPr="00757DF3" w:rsidRDefault="00E52C1B" w:rsidP="006D53D2">
      <w:pPr>
        <w:spacing w:line="4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="004D2E18" w:rsidRPr="00757DF3">
        <w:rPr>
          <w:rFonts w:ascii="標楷體" w:eastAsia="標楷體" w:hAnsi="標楷體" w:cs="新細明體"/>
        </w:rPr>
        <w:t>、研習經費概算：</w:t>
      </w:r>
      <w:r w:rsidR="004D2E18" w:rsidRPr="00757DF3">
        <w:rPr>
          <w:rFonts w:ascii="標楷體" w:eastAsia="標楷體" w:hAnsi="標楷體" w:hint="eastAsia"/>
        </w:rPr>
        <w:t>本計畫由桃園市政府教育局專款補助。</w:t>
      </w:r>
    </w:p>
    <w:p w:rsidR="00E52C1B" w:rsidRDefault="00267CD8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ED47C6" w:rsidRPr="00ED47C6">
        <w:rPr>
          <w:rFonts w:ascii="標楷體" w:eastAsia="標楷體" w:hAnsi="標楷體" w:hint="eastAsia"/>
          <w:szCs w:val="24"/>
        </w:rPr>
        <w:t>、本計畫經陳桃園市政府教育局核定後公布實施。</w:t>
      </w:r>
    </w:p>
    <w:p w:rsidR="00E52C1B" w:rsidRDefault="00E52C1B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8B7F10" w:rsidRDefault="008B7F10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ED47C6" w:rsidRPr="00ED47C6" w:rsidRDefault="00ED47C6" w:rsidP="001A3C8D">
      <w:pPr>
        <w:widowControl/>
        <w:spacing w:line="500" w:lineRule="exact"/>
        <w:rPr>
          <w:rFonts w:ascii="標楷體" w:eastAsia="標楷體" w:hAnsi="標楷體"/>
          <w:b/>
          <w:szCs w:val="24"/>
        </w:rPr>
      </w:pPr>
      <w:r w:rsidRPr="00ED47C6">
        <w:rPr>
          <w:rFonts w:ascii="標楷體" w:eastAsia="標楷體" w:hAnsi="標楷體"/>
          <w:b/>
          <w:szCs w:val="24"/>
        </w:rPr>
        <w:br w:type="page"/>
      </w:r>
    </w:p>
    <w:p w:rsidR="00205B8E" w:rsidRPr="00CA5E0B" w:rsidRDefault="00205B8E" w:rsidP="00205B8E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C.</w:t>
      </w:r>
      <w:r w:rsidR="00A25A1C">
        <w:rPr>
          <w:rFonts w:ascii="標楷體" w:eastAsia="標楷體" w:hAnsi="標楷體" w:hint="eastAsia"/>
          <w:sz w:val="32"/>
          <w:szCs w:val="28"/>
        </w:rPr>
        <w:t>教師</w:t>
      </w:r>
      <w:r w:rsidR="000B59E3">
        <w:rPr>
          <w:rFonts w:ascii="標楷體" w:eastAsia="標楷體" w:hAnsi="標楷體" w:hint="eastAsia"/>
          <w:sz w:val="32"/>
          <w:szCs w:val="28"/>
        </w:rPr>
        <w:t>數學素養導向教學共備課程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13"/>
        <w:gridCol w:w="1559"/>
        <w:gridCol w:w="3544"/>
        <w:gridCol w:w="709"/>
        <w:gridCol w:w="1559"/>
        <w:gridCol w:w="1378"/>
      </w:tblGrid>
      <w:tr w:rsidR="00A25A1C" w:rsidRPr="001F0D60" w:rsidTr="00D5533B">
        <w:tc>
          <w:tcPr>
            <w:tcW w:w="813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場次</w:t>
            </w:r>
          </w:p>
        </w:tc>
        <w:tc>
          <w:tcPr>
            <w:tcW w:w="155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3544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70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155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</w:t>
            </w:r>
          </w:p>
        </w:tc>
        <w:tc>
          <w:tcPr>
            <w:tcW w:w="1378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F0D60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810057" w:rsidRPr="001F0D60" w:rsidTr="006421F3">
        <w:tc>
          <w:tcPr>
            <w:tcW w:w="813" w:type="dxa"/>
            <w:vAlign w:val="center"/>
          </w:tcPr>
          <w:p w:rsidR="00810057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559" w:type="dxa"/>
            <w:vAlign w:val="center"/>
          </w:tcPr>
          <w:p w:rsidR="00810057" w:rsidRPr="006421F3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/5(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810057" w:rsidRPr="006421F3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9:00-16:00</w:t>
            </w:r>
          </w:p>
        </w:tc>
        <w:tc>
          <w:tcPr>
            <w:tcW w:w="3544" w:type="dxa"/>
            <w:vAlign w:val="center"/>
          </w:tcPr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生活數學與學具運用</w:t>
            </w:r>
          </w:p>
        </w:tc>
        <w:tc>
          <w:tcPr>
            <w:tcW w:w="709" w:type="dxa"/>
            <w:vAlign w:val="center"/>
          </w:tcPr>
          <w:p w:rsidR="00810057" w:rsidRPr="001F0D60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559" w:type="dxa"/>
            <w:vAlign w:val="center"/>
          </w:tcPr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:rsidR="00810057" w:rsidRPr="001F0D60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  <w:tc>
          <w:tcPr>
            <w:tcW w:w="1378" w:type="dxa"/>
            <w:vAlign w:val="center"/>
          </w:tcPr>
          <w:p w:rsidR="00810057" w:rsidRPr="001F0D60" w:rsidRDefault="00810057" w:rsidP="0081005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 w:val="restart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C2</w:t>
            </w: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/6(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數位教學資源應用實務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/6(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數學玩具、遊戲教學與小組研討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 w:val="restart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C3</w:t>
            </w: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/9(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數學桌遊教學與小組研討 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/9(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)</w:t>
            </w:r>
          </w:p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數學寫作實務與小組研討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</w:tbl>
    <w:p w:rsidR="00973263" w:rsidRDefault="00973263">
      <w:pPr>
        <w:widowControl/>
        <w:rPr>
          <w:rFonts w:ascii="標楷體" w:eastAsia="標楷體" w:hAnsi="標楷體"/>
        </w:rPr>
      </w:pPr>
    </w:p>
    <w:p w:rsidR="006421F3" w:rsidRDefault="006421F3">
      <w:pPr>
        <w:widowControl/>
        <w:rPr>
          <w:rFonts w:ascii="標楷體" w:eastAsia="標楷體" w:hAnsi="標楷體"/>
        </w:rPr>
      </w:pPr>
    </w:p>
    <w:p w:rsidR="003D07EE" w:rsidRPr="001F0D60" w:rsidRDefault="003D07EE" w:rsidP="00464E1B">
      <w:pPr>
        <w:widowControl/>
        <w:rPr>
          <w:rFonts w:ascii="標楷體" w:eastAsia="標楷體" w:hAnsi="標楷體"/>
        </w:rPr>
      </w:pPr>
    </w:p>
    <w:sectPr w:rsidR="003D07EE" w:rsidRPr="001F0D60" w:rsidSect="001F0D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F5" w:rsidRDefault="00481CF5" w:rsidP="003D0007">
      <w:r>
        <w:separator/>
      </w:r>
    </w:p>
  </w:endnote>
  <w:endnote w:type="continuationSeparator" w:id="0">
    <w:p w:rsidR="00481CF5" w:rsidRDefault="00481CF5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F5" w:rsidRDefault="00481CF5" w:rsidP="003D0007">
      <w:r>
        <w:separator/>
      </w:r>
    </w:p>
  </w:footnote>
  <w:footnote w:type="continuationSeparator" w:id="0">
    <w:p w:rsidR="00481CF5" w:rsidRDefault="00481CF5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8649E"/>
    <w:rsid w:val="000868A3"/>
    <w:rsid w:val="00093834"/>
    <w:rsid w:val="0009633C"/>
    <w:rsid w:val="000B59E3"/>
    <w:rsid w:val="000C1B67"/>
    <w:rsid w:val="000C41DF"/>
    <w:rsid w:val="00104CC7"/>
    <w:rsid w:val="00131658"/>
    <w:rsid w:val="00143136"/>
    <w:rsid w:val="0015033C"/>
    <w:rsid w:val="00151358"/>
    <w:rsid w:val="001641BB"/>
    <w:rsid w:val="0017396C"/>
    <w:rsid w:val="00176259"/>
    <w:rsid w:val="001A3C8D"/>
    <w:rsid w:val="001B6311"/>
    <w:rsid w:val="001C341B"/>
    <w:rsid w:val="001D3A66"/>
    <w:rsid w:val="001E3440"/>
    <w:rsid w:val="001F0D60"/>
    <w:rsid w:val="00205B8E"/>
    <w:rsid w:val="00212F97"/>
    <w:rsid w:val="002221E3"/>
    <w:rsid w:val="002265E5"/>
    <w:rsid w:val="002329B0"/>
    <w:rsid w:val="00257828"/>
    <w:rsid w:val="00267CD8"/>
    <w:rsid w:val="00293D4D"/>
    <w:rsid w:val="002A68AC"/>
    <w:rsid w:val="002B3DEB"/>
    <w:rsid w:val="002C52EC"/>
    <w:rsid w:val="002E0B0C"/>
    <w:rsid w:val="002E314C"/>
    <w:rsid w:val="002E7359"/>
    <w:rsid w:val="00310D90"/>
    <w:rsid w:val="003164B9"/>
    <w:rsid w:val="00360E15"/>
    <w:rsid w:val="003648A0"/>
    <w:rsid w:val="00380655"/>
    <w:rsid w:val="003837CC"/>
    <w:rsid w:val="00393B78"/>
    <w:rsid w:val="00394216"/>
    <w:rsid w:val="003A6F5B"/>
    <w:rsid w:val="003A7D91"/>
    <w:rsid w:val="003C08D5"/>
    <w:rsid w:val="003C3EA0"/>
    <w:rsid w:val="003D0007"/>
    <w:rsid w:val="003D07EE"/>
    <w:rsid w:val="003D1755"/>
    <w:rsid w:val="003D1E10"/>
    <w:rsid w:val="003E0F2E"/>
    <w:rsid w:val="003E5F04"/>
    <w:rsid w:val="003F79EB"/>
    <w:rsid w:val="00414D3A"/>
    <w:rsid w:val="0041632E"/>
    <w:rsid w:val="004251AE"/>
    <w:rsid w:val="00442255"/>
    <w:rsid w:val="00446BEA"/>
    <w:rsid w:val="00447593"/>
    <w:rsid w:val="0045042B"/>
    <w:rsid w:val="004505A7"/>
    <w:rsid w:val="004509F1"/>
    <w:rsid w:val="00453B45"/>
    <w:rsid w:val="00464E1B"/>
    <w:rsid w:val="004720FE"/>
    <w:rsid w:val="00481CF5"/>
    <w:rsid w:val="00485C85"/>
    <w:rsid w:val="00490460"/>
    <w:rsid w:val="004B3847"/>
    <w:rsid w:val="004B6444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A7329"/>
    <w:rsid w:val="006C747A"/>
    <w:rsid w:val="006D3528"/>
    <w:rsid w:val="006D53D2"/>
    <w:rsid w:val="006D6E55"/>
    <w:rsid w:val="006D6EB3"/>
    <w:rsid w:val="006E3E38"/>
    <w:rsid w:val="006F758E"/>
    <w:rsid w:val="0078122E"/>
    <w:rsid w:val="00781BE6"/>
    <w:rsid w:val="00795C6D"/>
    <w:rsid w:val="007C1109"/>
    <w:rsid w:val="007D608C"/>
    <w:rsid w:val="007E0C9A"/>
    <w:rsid w:val="007E7BB2"/>
    <w:rsid w:val="007F64A4"/>
    <w:rsid w:val="00807BA6"/>
    <w:rsid w:val="00810057"/>
    <w:rsid w:val="00810BEB"/>
    <w:rsid w:val="008118C7"/>
    <w:rsid w:val="00836CAF"/>
    <w:rsid w:val="008A5CDA"/>
    <w:rsid w:val="008B7F10"/>
    <w:rsid w:val="00911410"/>
    <w:rsid w:val="009227F1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C677B"/>
    <w:rsid w:val="00AE3546"/>
    <w:rsid w:val="00AE386C"/>
    <w:rsid w:val="00B13D31"/>
    <w:rsid w:val="00B53197"/>
    <w:rsid w:val="00BA518C"/>
    <w:rsid w:val="00BB5EA9"/>
    <w:rsid w:val="00BE4334"/>
    <w:rsid w:val="00C23662"/>
    <w:rsid w:val="00C362D1"/>
    <w:rsid w:val="00C51892"/>
    <w:rsid w:val="00C524D1"/>
    <w:rsid w:val="00CA325E"/>
    <w:rsid w:val="00CA40A2"/>
    <w:rsid w:val="00CA5E0B"/>
    <w:rsid w:val="00CE2175"/>
    <w:rsid w:val="00CE5471"/>
    <w:rsid w:val="00D15245"/>
    <w:rsid w:val="00D45D39"/>
    <w:rsid w:val="00D5533B"/>
    <w:rsid w:val="00D9198D"/>
    <w:rsid w:val="00DD1BBE"/>
    <w:rsid w:val="00DE52EE"/>
    <w:rsid w:val="00E27E4F"/>
    <w:rsid w:val="00E521F4"/>
    <w:rsid w:val="00E52C1B"/>
    <w:rsid w:val="00E5499F"/>
    <w:rsid w:val="00E81BF9"/>
    <w:rsid w:val="00E97691"/>
    <w:rsid w:val="00EA3B1D"/>
    <w:rsid w:val="00ED47C6"/>
    <w:rsid w:val="00EE0BD9"/>
    <w:rsid w:val="00EE71F8"/>
    <w:rsid w:val="00F347C3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User</cp:lastModifiedBy>
  <cp:revision>2</cp:revision>
  <cp:lastPrinted>2018-05-15T01:02:00Z</cp:lastPrinted>
  <dcterms:created xsi:type="dcterms:W3CDTF">2018-06-30T02:18:00Z</dcterms:created>
  <dcterms:modified xsi:type="dcterms:W3CDTF">2018-06-30T02:18:00Z</dcterms:modified>
</cp:coreProperties>
</file>